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07" w:rsidRDefault="00276307" w:rsidP="00276307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65C13">
        <w:rPr>
          <w:rFonts w:ascii="Arial" w:hAnsi="Arial" w:cs="Arial"/>
          <w:b/>
          <w:bCs/>
          <w:sz w:val="24"/>
          <w:lang w:val="es-ES_tradnl"/>
        </w:rPr>
        <w:t>Curso sobre entornos virtuales de aprendizaje para la educación en derechos humanos</w:t>
      </w:r>
    </w:p>
    <w:p w:rsidR="00276307" w:rsidRDefault="00276307" w:rsidP="0027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>El </w:t>
      </w:r>
      <w:r>
        <w:rPr>
          <w:rFonts w:ascii="Arial" w:eastAsia="Times New Roman" w:hAnsi="Arial" w:cs="Arial"/>
          <w:b/>
          <w:bCs/>
          <w:color w:val="222222"/>
          <w:lang w:eastAsia="es-MX"/>
        </w:rPr>
        <w:t>Instituto de Políticas Públicas en Derechos Humanos del MERCOSUR (IPPDH)</w:t>
      </w:r>
      <w:r>
        <w:rPr>
          <w:rFonts w:ascii="Arial" w:eastAsia="Times New Roman" w:hAnsi="Arial" w:cs="Arial"/>
          <w:color w:val="222222"/>
          <w:lang w:eastAsia="es-MX"/>
        </w:rPr>
        <w:t> como instancia de investigación y cooperación técnica regional en materia de derechos humanos se complace en informarle que se encuentra abierta la convocatoria para el Curso sobre 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es-MX"/>
        </w:rPr>
        <w:t>Entornos Virtuales y aprendizaje para la Educación en Derechos Humanos</w:t>
      </w:r>
      <w:r>
        <w:rPr>
          <w:rFonts w:ascii="Arial" w:eastAsia="Times New Roman" w:hAnsi="Arial" w:cs="Arial"/>
          <w:color w:val="222222"/>
          <w:lang w:eastAsia="es-MX"/>
        </w:rPr>
        <w:t>, realizado en el marco del </w:t>
      </w:r>
      <w:r>
        <w:rPr>
          <w:rFonts w:ascii="Arial" w:eastAsia="Times New Roman" w:hAnsi="Arial" w:cs="Arial"/>
          <w:b/>
          <w:bCs/>
          <w:color w:val="222222"/>
          <w:lang w:eastAsia="es-MX"/>
        </w:rPr>
        <w:t>Proyecto IPPDH-FOCEM II "Fortaleciendo Capacidades Institucionales para la Gestión de Políticas Públicas en Derechos Humanos en el MERCOSUR"</w:t>
      </w:r>
      <w:r>
        <w:rPr>
          <w:rFonts w:ascii="Arial" w:eastAsia="Times New Roman" w:hAnsi="Arial" w:cs="Arial"/>
          <w:color w:val="222222"/>
          <w:lang w:eastAsia="es-MX"/>
        </w:rPr>
        <w:t>.</w:t>
      </w:r>
    </w:p>
    <w:p w:rsidR="00276307" w:rsidRDefault="00276307" w:rsidP="0027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> </w:t>
      </w:r>
    </w:p>
    <w:p w:rsidR="00276307" w:rsidRPr="00C65C13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  <w:r w:rsidRPr="00C65C13">
        <w:rPr>
          <w:rFonts w:ascii="Arial" w:eastAsia="Times New Roman" w:hAnsi="Arial" w:cs="Arial"/>
          <w:b/>
          <w:lang w:eastAsia="es-AR"/>
        </w:rPr>
        <w:t xml:space="preserve">Objetivos </w:t>
      </w:r>
      <w:r>
        <w:rPr>
          <w:rFonts w:ascii="Arial" w:eastAsia="Times New Roman" w:hAnsi="Arial" w:cs="Arial"/>
          <w:b/>
          <w:lang w:eastAsia="es-AR"/>
        </w:rPr>
        <w:t>principal del curso</w:t>
      </w:r>
    </w:p>
    <w:p w:rsidR="00276307" w:rsidRDefault="00276307" w:rsidP="0027630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77E70">
        <w:rPr>
          <w:rFonts w:ascii="Arial" w:hAnsi="Arial" w:cs="Arial"/>
          <w:shd w:val="clear" w:color="auto" w:fill="FFFFFF"/>
        </w:rPr>
        <w:t xml:space="preserve">Brindar a los participantes herramientas técnicas y pedagógicas para el trabajo en entornos virtuales de aprendizaje, con foco en la educación en derechos humanos. </w:t>
      </w:r>
    </w:p>
    <w:p w:rsidR="00276307" w:rsidRPr="00177E70" w:rsidRDefault="00276307" w:rsidP="00276307">
      <w:pPr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177E70">
        <w:rPr>
          <w:rFonts w:ascii="Arial" w:hAnsi="Arial" w:cs="Arial"/>
          <w:b/>
          <w:shd w:val="clear" w:color="auto" w:fill="FFFFFF"/>
        </w:rPr>
        <w:t>Objetivos específicos:</w:t>
      </w:r>
    </w:p>
    <w:p w:rsidR="00276307" w:rsidRDefault="00276307" w:rsidP="0027630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Conocer las características de la modalidad virtual</w:t>
      </w:r>
    </w:p>
    <w:p w:rsidR="00276307" w:rsidRDefault="00276307" w:rsidP="0027630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Conocer el funcionamiento y la aplicación de los entornos virtuales de aprendizaje</w:t>
      </w:r>
    </w:p>
    <w:p w:rsidR="00276307" w:rsidRDefault="00276307" w:rsidP="0027630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Conocer los recursos y actividades que ofrece la plataforma</w:t>
      </w:r>
    </w:p>
    <w:p w:rsidR="00276307" w:rsidRPr="00F40C3B" w:rsidRDefault="00276307" w:rsidP="0027630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Adquirir competencias para la comunicación didáctica a través de las tutorías virtuales en la plataforma</w:t>
      </w:r>
    </w:p>
    <w:p w:rsidR="00276307" w:rsidRPr="00C65C13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  <w:r w:rsidRPr="00C65C13">
        <w:rPr>
          <w:rFonts w:ascii="Arial" w:eastAsia="Times New Roman" w:hAnsi="Arial" w:cs="Arial"/>
          <w:b/>
          <w:lang w:eastAsia="es-AR"/>
        </w:rPr>
        <w:t xml:space="preserve">Modalidad: </w:t>
      </w:r>
    </w:p>
    <w:p w:rsidR="00276307" w:rsidRPr="006A7B7A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hAnsi="Arial" w:cs="Arial"/>
          <w:lang w:val="es-AR"/>
        </w:rPr>
      </w:pPr>
      <w:r w:rsidRPr="00C65C13">
        <w:rPr>
          <w:rFonts w:ascii="Arial" w:eastAsia="Times New Roman" w:hAnsi="Arial" w:cs="Arial"/>
          <w:lang w:eastAsia="es-AR"/>
        </w:rPr>
        <w:t>El curso se llevará a cabo en el campus virtual del IPPDH, plataforma Moodle 2.7.1. La modalidad de aplicación es autónoma</w:t>
      </w:r>
      <w:r w:rsidRPr="00C65C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expedi</w:t>
      </w:r>
      <w:r>
        <w:rPr>
          <w:rFonts w:ascii="Arial" w:hAnsi="Arial" w:cs="Arial"/>
          <w:lang w:val="es-AR"/>
        </w:rPr>
        <w:t>rá</w:t>
      </w:r>
      <w:proofErr w:type="spellEnd"/>
      <w:r>
        <w:rPr>
          <w:rFonts w:ascii="Arial" w:hAnsi="Arial" w:cs="Arial"/>
          <w:lang w:val="es-AR"/>
        </w:rPr>
        <w:t xml:space="preserve"> certificado de aprobación para aquellos participantes que cumplan con las instancias de evaluación establecidas por el curso. </w:t>
      </w:r>
    </w:p>
    <w:p w:rsidR="00276307" w:rsidRPr="00A47815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hAnsi="Arial" w:cs="Arial"/>
          <w:b/>
        </w:rPr>
      </w:pPr>
      <w:r w:rsidRPr="00A47815">
        <w:rPr>
          <w:rFonts w:ascii="Arial" w:hAnsi="Arial" w:cs="Arial"/>
          <w:b/>
        </w:rPr>
        <w:t>Duración:</w:t>
      </w:r>
    </w:p>
    <w:p w:rsidR="00276307" w:rsidRPr="00C65C13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4 semanas</w:t>
      </w:r>
    </w:p>
    <w:p w:rsidR="00276307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Fecha del curso:</w:t>
      </w:r>
    </w:p>
    <w:p w:rsidR="00276307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Del 20 de noviembre al 15 de diciembre </w:t>
      </w:r>
    </w:p>
    <w:p w:rsidR="00276307" w:rsidRPr="00C65C13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  <w:r w:rsidRPr="00C65C13">
        <w:rPr>
          <w:rFonts w:ascii="Arial" w:eastAsia="Times New Roman" w:hAnsi="Arial" w:cs="Arial"/>
          <w:b/>
          <w:lang w:eastAsia="es-AR"/>
        </w:rPr>
        <w:t>Destinatarios:</w:t>
      </w:r>
    </w:p>
    <w:p w:rsidR="00276307" w:rsidRDefault="00276307" w:rsidP="002763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El curso está dirigido tanto a d</w:t>
      </w:r>
      <w:r w:rsidRPr="00C65C13">
        <w:rPr>
          <w:rFonts w:ascii="Arial" w:eastAsia="Times New Roman" w:hAnsi="Arial" w:cs="Arial"/>
          <w:lang w:eastAsia="es-AR"/>
        </w:rPr>
        <w:t xml:space="preserve">ocentes y tutores de cursos virtuales, </w:t>
      </w:r>
      <w:r>
        <w:rPr>
          <w:rFonts w:ascii="Arial" w:eastAsia="Times New Roman" w:hAnsi="Arial" w:cs="Arial"/>
          <w:lang w:eastAsia="es-AR"/>
        </w:rPr>
        <w:t xml:space="preserve">así como </w:t>
      </w:r>
      <w:r w:rsidRPr="00C65C13">
        <w:rPr>
          <w:rFonts w:ascii="Arial" w:hAnsi="Arial" w:cs="Arial"/>
        </w:rPr>
        <w:t xml:space="preserve">estudiantes y participantes de este tipo de propuestas formativas, y otras personas interesadas en adquirir herramientas generales sobre la utilización de entornos virtuales de aprendizaje para la educación en derechos </w:t>
      </w:r>
      <w:r w:rsidRPr="00A47815">
        <w:rPr>
          <w:rFonts w:ascii="Arial" w:eastAsia="Times New Roman" w:hAnsi="Arial" w:cs="Arial"/>
          <w:lang w:eastAsia="es-AR"/>
        </w:rPr>
        <w:t xml:space="preserve">humanos. </w:t>
      </w:r>
    </w:p>
    <w:p w:rsidR="00276307" w:rsidRPr="006A7B7A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  <w:r w:rsidRPr="006A7B7A">
        <w:rPr>
          <w:rFonts w:ascii="Arial" w:eastAsia="Times New Roman" w:hAnsi="Arial" w:cs="Arial"/>
          <w:b/>
          <w:lang w:eastAsia="es-AR"/>
        </w:rPr>
        <w:t>Idioma:</w:t>
      </w:r>
    </w:p>
    <w:p w:rsidR="00276307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Español</w:t>
      </w:r>
    </w:p>
    <w:p w:rsidR="00276307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lang w:eastAsia="es-AR"/>
        </w:rPr>
      </w:pPr>
    </w:p>
    <w:p w:rsidR="00276307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lang w:eastAsia="es-AR"/>
        </w:rPr>
      </w:pPr>
    </w:p>
    <w:p w:rsidR="00276307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lang w:eastAsia="es-AR"/>
        </w:rPr>
      </w:pPr>
    </w:p>
    <w:p w:rsidR="00276307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lang w:eastAsia="es-AR"/>
        </w:rPr>
      </w:pPr>
    </w:p>
    <w:p w:rsidR="00276307" w:rsidRPr="00072C49" w:rsidRDefault="00276307" w:rsidP="0027630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Perfil del participante:</w:t>
      </w:r>
    </w:p>
    <w:p w:rsidR="00276307" w:rsidRPr="009D5105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Se dará preferencia a las personas que tengan n</w:t>
      </w:r>
      <w:r w:rsidRPr="00727FEF">
        <w:rPr>
          <w:rFonts w:ascii="Arial" w:hAnsi="Arial" w:cs="Arial"/>
        </w:rPr>
        <w:t xml:space="preserve">acionalidad y/o residencia permanente en los Estados Miembros </w:t>
      </w:r>
      <w:r>
        <w:rPr>
          <w:rFonts w:ascii="Arial" w:hAnsi="Arial" w:cs="Arial"/>
        </w:rPr>
        <w:t xml:space="preserve">o Asociados al MERCOSUR así como aquellas que desempeñen su actividad laboral en los siguientes </w:t>
      </w:r>
      <w:r>
        <w:rPr>
          <w:rFonts w:ascii="Arial" w:eastAsia="Times New Roman" w:hAnsi="Arial" w:cs="Arial"/>
          <w:lang w:eastAsia="es-AR"/>
        </w:rPr>
        <w:t xml:space="preserve">ámbitos: </w:t>
      </w:r>
    </w:p>
    <w:p w:rsidR="00276307" w:rsidRDefault="00276307" w:rsidP="00276307">
      <w:pPr>
        <w:pStyle w:val="Prrafodelista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Secretarías y cancillerías de Derechos Humanos</w:t>
      </w:r>
    </w:p>
    <w:p w:rsidR="00276307" w:rsidRDefault="00276307" w:rsidP="00276307">
      <w:pPr>
        <w:pStyle w:val="Prrafodelista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Sector público</w:t>
      </w:r>
    </w:p>
    <w:p w:rsidR="00276307" w:rsidRDefault="00276307" w:rsidP="00276307">
      <w:pPr>
        <w:pStyle w:val="Prrafodelista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Instituciones de Derechos Humanos</w:t>
      </w:r>
    </w:p>
    <w:p w:rsidR="00276307" w:rsidRDefault="00276307" w:rsidP="00276307">
      <w:pPr>
        <w:pStyle w:val="Prrafodelista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Organismos internacionales de Derechos Humanos</w:t>
      </w:r>
    </w:p>
    <w:p w:rsidR="00276307" w:rsidRDefault="00276307" w:rsidP="00276307">
      <w:pPr>
        <w:pStyle w:val="Prrafodelista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Organizaciones de la sociedad civil</w:t>
      </w:r>
    </w:p>
    <w:p w:rsidR="00276307" w:rsidRPr="00072C49" w:rsidRDefault="00276307" w:rsidP="00276307">
      <w:pPr>
        <w:pStyle w:val="Prrafodelista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Instituciones académicas</w:t>
      </w:r>
    </w:p>
    <w:p w:rsidR="00276307" w:rsidRDefault="00276307" w:rsidP="00276307">
      <w:pPr>
        <w:shd w:val="clear" w:color="auto" w:fill="FFFFFF"/>
        <w:spacing w:before="150" w:after="120" w:line="240" w:lineRule="auto"/>
        <w:jc w:val="both"/>
        <w:outlineLvl w:val="3"/>
        <w:rPr>
          <w:rFonts w:ascii="Arial" w:eastAsia="Times New Roman" w:hAnsi="Arial" w:cs="Arial"/>
          <w:b/>
          <w:lang w:eastAsia="es-AR"/>
        </w:rPr>
      </w:pPr>
    </w:p>
    <w:p w:rsidR="00276307" w:rsidRPr="00C65C13" w:rsidRDefault="00276307" w:rsidP="00276307">
      <w:pPr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C65C13">
        <w:rPr>
          <w:rFonts w:ascii="Arial" w:hAnsi="Arial" w:cs="Arial"/>
          <w:b/>
          <w:shd w:val="clear" w:color="auto" w:fill="FFFFFF"/>
        </w:rPr>
        <w:t xml:space="preserve">Metodología </w:t>
      </w:r>
    </w:p>
    <w:p w:rsidR="00276307" w:rsidRDefault="00276307" w:rsidP="0027630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65C13">
        <w:rPr>
          <w:rFonts w:ascii="Arial" w:hAnsi="Arial" w:cs="Arial"/>
          <w:shd w:val="clear" w:color="auto" w:fill="FFFFFF"/>
        </w:rPr>
        <w:t xml:space="preserve">Cada módulo comprenderá una hoja de ruta, con bibliografía obligatoria y complementaria que brindarán insumos a los participantes para hacer seguimiento del curso. La modalidad es </w:t>
      </w:r>
      <w:proofErr w:type="spellStart"/>
      <w:r w:rsidRPr="00C65C13">
        <w:rPr>
          <w:rFonts w:ascii="Arial" w:hAnsi="Arial" w:cs="Arial"/>
          <w:shd w:val="clear" w:color="auto" w:fill="FFFFFF"/>
        </w:rPr>
        <w:t>autoaplicada</w:t>
      </w:r>
      <w:proofErr w:type="spellEnd"/>
      <w:r w:rsidRPr="00C65C13">
        <w:rPr>
          <w:rFonts w:ascii="Arial" w:hAnsi="Arial" w:cs="Arial"/>
          <w:shd w:val="clear" w:color="auto" w:fill="FFFFFF"/>
        </w:rPr>
        <w:t xml:space="preserve">. </w:t>
      </w:r>
    </w:p>
    <w:p w:rsidR="00276307" w:rsidRDefault="00276307" w:rsidP="0027630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276307" w:rsidRPr="00D70FAE" w:rsidRDefault="00276307" w:rsidP="00276307">
      <w:pPr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D70FAE">
        <w:rPr>
          <w:rFonts w:ascii="Arial" w:hAnsi="Arial" w:cs="Arial"/>
          <w:b/>
          <w:shd w:val="clear" w:color="auto" w:fill="FFFFFF"/>
        </w:rPr>
        <w:t>Módulos temáticos</w:t>
      </w:r>
      <w:r>
        <w:rPr>
          <w:rFonts w:ascii="Arial" w:hAnsi="Arial" w:cs="Arial"/>
          <w:b/>
          <w:shd w:val="clear" w:color="auto" w:fill="FFFFFF"/>
        </w:rPr>
        <w:t>:</w:t>
      </w:r>
    </w:p>
    <w:p w:rsidR="00276307" w:rsidRDefault="00276307" w:rsidP="0027630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Módulo 1: Las nuevas tecnologías (semana 1)</w:t>
      </w:r>
    </w:p>
    <w:p w:rsidR="00276307" w:rsidRDefault="00276307" w:rsidP="0027630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Módulo 2: Herramientas para la enseñanza en entornos virtuales (semana 2 y 3)</w:t>
      </w:r>
    </w:p>
    <w:p w:rsidR="00276307" w:rsidRDefault="00276307" w:rsidP="0027630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Módulo 3: Función tutorial en Entornos Virtuales de Aprendizaje (semana 4)</w:t>
      </w:r>
    </w:p>
    <w:p w:rsidR="00276307" w:rsidRDefault="00276307" w:rsidP="00276307">
      <w:pPr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276307" w:rsidRPr="00D70FAE" w:rsidRDefault="00276307" w:rsidP="00276307">
      <w:pPr>
        <w:spacing w:after="12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D70FAE">
        <w:rPr>
          <w:rFonts w:ascii="Arial" w:hAnsi="Arial" w:cs="Arial"/>
          <w:b/>
          <w:shd w:val="clear" w:color="auto" w:fill="FFFFFF"/>
        </w:rPr>
        <w:t>Evaluación</w:t>
      </w:r>
      <w:r>
        <w:rPr>
          <w:rFonts w:ascii="Arial" w:hAnsi="Arial" w:cs="Arial"/>
          <w:b/>
          <w:shd w:val="clear" w:color="auto" w:fill="FFFFFF"/>
        </w:rPr>
        <w:t>:</w:t>
      </w:r>
    </w:p>
    <w:p w:rsidR="00276307" w:rsidRDefault="00276307" w:rsidP="00276307">
      <w:pPr>
        <w:spacing w:after="120" w:line="240" w:lineRule="auto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hAnsi="Arial" w:cs="Arial"/>
          <w:shd w:val="clear" w:color="auto" w:fill="FFFFFF"/>
        </w:rPr>
        <w:t xml:space="preserve">Al final de cada semana, los participantes deberán responder un cuestionario de múltiple opción con preguntas cerradas y abiertas. </w:t>
      </w:r>
      <w:r w:rsidRPr="00B01E3B">
        <w:rPr>
          <w:rFonts w:ascii="Arial" w:eastAsia="Times New Roman" w:hAnsi="Arial" w:cs="Arial"/>
          <w:color w:val="222222"/>
          <w:lang w:eastAsia="es-MX"/>
        </w:rPr>
        <w:t>Al término</w:t>
      </w:r>
      <w:r>
        <w:rPr>
          <w:rFonts w:ascii="Arial" w:eastAsia="Times New Roman" w:hAnsi="Arial" w:cs="Arial"/>
          <w:color w:val="222222"/>
          <w:lang w:eastAsia="es-MX"/>
        </w:rPr>
        <w:t xml:space="preserve"> del curso, aquellos que aprueben las instancias de evaluación, recibirán un certificado de aprobación de la actividad. </w:t>
      </w:r>
    </w:p>
    <w:p w:rsidR="00276307" w:rsidRPr="00C65C13" w:rsidRDefault="00276307" w:rsidP="00276307">
      <w:pPr>
        <w:spacing w:after="240" w:line="240" w:lineRule="auto"/>
        <w:jc w:val="both"/>
        <w:rPr>
          <w:rFonts w:ascii="Arial" w:hAnsi="Arial" w:cs="Arial"/>
          <w:b/>
          <w:lang w:val="es-CO"/>
        </w:rPr>
      </w:pPr>
      <w:r w:rsidRPr="00C65C13">
        <w:rPr>
          <w:rFonts w:ascii="Arial" w:hAnsi="Arial" w:cs="Arial"/>
          <w:b/>
          <w:lang w:val="es-CO"/>
        </w:rPr>
        <w:t>Inscripción</w:t>
      </w:r>
      <w:r>
        <w:rPr>
          <w:rFonts w:ascii="Arial" w:hAnsi="Arial" w:cs="Arial"/>
          <w:b/>
          <w:lang w:val="es-CO"/>
        </w:rPr>
        <w:t xml:space="preserve"> y proceso de selección:</w:t>
      </w:r>
    </w:p>
    <w:p w:rsidR="00276307" w:rsidRPr="00B97805" w:rsidRDefault="00276307" w:rsidP="00276307">
      <w:pPr>
        <w:jc w:val="both"/>
        <w:rPr>
          <w:rFonts w:ascii="Arial" w:hAnsi="Arial" w:cs="Arial"/>
          <w:lang w:val="es-CO"/>
        </w:rPr>
      </w:pPr>
      <w:r w:rsidRPr="00B97805">
        <w:rPr>
          <w:rFonts w:ascii="Arial" w:hAnsi="Arial" w:cs="Arial"/>
          <w:lang w:val="es-CO"/>
        </w:rPr>
        <w:t>Los interesados en participar del curso deberán postularse completando la planilla disponible en el siguiente enlace:</w:t>
      </w:r>
    </w:p>
    <w:p w:rsidR="00276307" w:rsidRDefault="00276307" w:rsidP="00276307">
      <w:pPr>
        <w:jc w:val="both"/>
        <w:rPr>
          <w:rFonts w:ascii="Arial" w:eastAsia="Times New Roman" w:hAnsi="Arial" w:cs="Arial"/>
          <w:color w:val="222222"/>
          <w:lang w:eastAsia="es-MX"/>
        </w:rPr>
      </w:pPr>
      <w:hyperlink r:id="rId9" w:history="1">
        <w:r w:rsidRPr="00A05587">
          <w:rPr>
            <w:rStyle w:val="Hipervnculo"/>
            <w:rFonts w:ascii="Arial" w:hAnsi="Arial" w:cs="Arial"/>
            <w:lang w:eastAsia="es-MX"/>
          </w:rPr>
          <w:t>https://docs.google.com/forms/d/1D_y3c95RTNmZsQNzjuZBZZdiKUMlfo7ak_8e-fAtoe8/edit?ts=59fcccee</w:t>
        </w:r>
      </w:hyperlink>
      <w:r>
        <w:rPr>
          <w:rFonts w:ascii="Arial" w:eastAsia="Times New Roman" w:hAnsi="Arial" w:cs="Arial"/>
          <w:color w:val="222222"/>
          <w:lang w:eastAsia="es-MX"/>
        </w:rPr>
        <w:t xml:space="preserve"> </w:t>
      </w:r>
    </w:p>
    <w:p w:rsidR="00276307" w:rsidRDefault="00276307" w:rsidP="00276307">
      <w:pPr>
        <w:jc w:val="both"/>
        <w:rPr>
          <w:rFonts w:ascii="Arial" w:hAnsi="Arial" w:cs="Arial"/>
          <w:lang w:val="es-CO"/>
        </w:rPr>
      </w:pPr>
      <w:r w:rsidRPr="00B97805">
        <w:rPr>
          <w:rFonts w:ascii="Arial" w:hAnsi="Arial" w:cs="Arial"/>
          <w:lang w:val="es-CO"/>
        </w:rPr>
        <w:t xml:space="preserve">Del total de postulaciones recibidas, el IPPDH </w:t>
      </w:r>
      <w:r>
        <w:rPr>
          <w:rFonts w:ascii="Arial" w:hAnsi="Arial" w:cs="Arial"/>
          <w:lang w:val="es-CO"/>
        </w:rPr>
        <w:t xml:space="preserve">seleccionará a los </w:t>
      </w:r>
      <w:r w:rsidRPr="003D4326">
        <w:rPr>
          <w:rFonts w:ascii="Arial" w:hAnsi="Arial" w:cs="Arial"/>
          <w:b/>
          <w:lang w:val="es-CO"/>
        </w:rPr>
        <w:t>primeros 60 postulantes</w:t>
      </w:r>
      <w:r>
        <w:rPr>
          <w:rFonts w:ascii="Arial" w:hAnsi="Arial" w:cs="Arial"/>
          <w:lang w:val="es-CO"/>
        </w:rPr>
        <w:t xml:space="preserve"> que cumplan con los criterios recogidos en esta convocatoria. </w:t>
      </w:r>
    </w:p>
    <w:p w:rsidR="00276307" w:rsidRPr="00C65C13" w:rsidRDefault="00276307" w:rsidP="00276307">
      <w:pPr>
        <w:jc w:val="both"/>
        <w:rPr>
          <w:rFonts w:ascii="Arial" w:hAnsi="Arial" w:cs="Arial"/>
          <w:lang w:val="es-CO"/>
        </w:rPr>
      </w:pPr>
      <w:r w:rsidRPr="00C65C13">
        <w:rPr>
          <w:rFonts w:ascii="Arial" w:hAnsi="Arial" w:cs="Arial"/>
          <w:lang w:val="es-CO"/>
        </w:rPr>
        <w:t>El proceso de inscripción se llevará a cabo según el siguiente cronograma:</w:t>
      </w:r>
    </w:p>
    <w:tbl>
      <w:tblPr>
        <w:tblStyle w:val="Tablaconcuadrcula"/>
        <w:tblW w:w="7249" w:type="dxa"/>
        <w:jc w:val="center"/>
        <w:tblInd w:w="-454" w:type="dxa"/>
        <w:tblLook w:val="04A0" w:firstRow="1" w:lastRow="0" w:firstColumn="1" w:lastColumn="0" w:noHBand="0" w:noVBand="1"/>
      </w:tblPr>
      <w:tblGrid>
        <w:gridCol w:w="1980"/>
        <w:gridCol w:w="5269"/>
      </w:tblGrid>
      <w:tr w:rsidR="00276307" w:rsidRPr="008B678C" w:rsidTr="001F43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7" w:rsidRPr="008B678C" w:rsidRDefault="00276307" w:rsidP="001F43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07</w:t>
            </w:r>
            <w:r w:rsidRPr="008B678C">
              <w:rPr>
                <w:rFonts w:ascii="Arial" w:hAnsi="Arial" w:cs="Arial"/>
                <w:szCs w:val="24"/>
              </w:rPr>
              <w:t>/11 al 15/11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7" w:rsidRPr="008B678C" w:rsidRDefault="00276307" w:rsidP="001F4322">
            <w:pPr>
              <w:jc w:val="both"/>
              <w:rPr>
                <w:rFonts w:ascii="Arial" w:hAnsi="Arial" w:cs="Arial"/>
                <w:szCs w:val="24"/>
              </w:rPr>
            </w:pPr>
            <w:r w:rsidRPr="008B678C">
              <w:rPr>
                <w:rFonts w:ascii="Arial" w:hAnsi="Arial" w:cs="Arial"/>
                <w:szCs w:val="24"/>
              </w:rPr>
              <w:t xml:space="preserve">Recepción de las solicitudes de participación </w:t>
            </w:r>
          </w:p>
        </w:tc>
      </w:tr>
      <w:tr w:rsidR="00276307" w:rsidRPr="008B678C" w:rsidTr="001F43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7" w:rsidRPr="008B678C" w:rsidRDefault="00276307" w:rsidP="001F4322">
            <w:pPr>
              <w:rPr>
                <w:rFonts w:ascii="Arial" w:hAnsi="Arial" w:cs="Arial"/>
                <w:szCs w:val="24"/>
              </w:rPr>
            </w:pPr>
            <w:r w:rsidRPr="008B678C">
              <w:rPr>
                <w:rFonts w:ascii="Arial" w:hAnsi="Arial" w:cs="Arial"/>
                <w:szCs w:val="24"/>
              </w:rPr>
              <w:t>17/11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7" w:rsidRPr="008B678C" w:rsidRDefault="00276307" w:rsidP="001F4322">
            <w:pPr>
              <w:jc w:val="both"/>
              <w:rPr>
                <w:rFonts w:ascii="Arial" w:hAnsi="Arial" w:cs="Arial"/>
                <w:szCs w:val="24"/>
              </w:rPr>
            </w:pPr>
            <w:r w:rsidRPr="008B678C">
              <w:rPr>
                <w:rFonts w:ascii="Arial" w:hAnsi="Arial" w:cs="Arial"/>
                <w:szCs w:val="24"/>
              </w:rPr>
              <w:t>Comunicación del listado de participantes seleccionados</w:t>
            </w:r>
          </w:p>
        </w:tc>
      </w:tr>
      <w:tr w:rsidR="00276307" w:rsidRPr="008B678C" w:rsidTr="001F43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7" w:rsidRPr="008B678C" w:rsidRDefault="00276307" w:rsidP="001F4322">
            <w:pPr>
              <w:rPr>
                <w:rFonts w:ascii="Arial" w:hAnsi="Arial" w:cs="Arial"/>
                <w:szCs w:val="24"/>
              </w:rPr>
            </w:pPr>
            <w:r w:rsidRPr="008B678C">
              <w:rPr>
                <w:rFonts w:ascii="Arial" w:hAnsi="Arial" w:cs="Arial"/>
                <w:szCs w:val="24"/>
              </w:rPr>
              <w:t>20/11 al 15/10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7" w:rsidRPr="008B678C" w:rsidRDefault="00276307" w:rsidP="001F4322">
            <w:pPr>
              <w:jc w:val="both"/>
              <w:rPr>
                <w:rFonts w:ascii="Arial" w:hAnsi="Arial" w:cs="Arial"/>
                <w:szCs w:val="24"/>
              </w:rPr>
            </w:pPr>
            <w:r w:rsidRPr="008B678C">
              <w:rPr>
                <w:rFonts w:ascii="Arial" w:hAnsi="Arial" w:cs="Arial"/>
                <w:szCs w:val="24"/>
              </w:rPr>
              <w:t>Desarrollo del curso</w:t>
            </w:r>
          </w:p>
        </w:tc>
      </w:tr>
    </w:tbl>
    <w:p w:rsidR="00276307" w:rsidRDefault="00276307" w:rsidP="00276307">
      <w:pPr>
        <w:spacing w:after="120" w:line="240" w:lineRule="auto"/>
        <w:rPr>
          <w:rFonts w:ascii="Arial" w:hAnsi="Arial" w:cs="Arial"/>
        </w:rPr>
      </w:pPr>
    </w:p>
    <w:p w:rsidR="00276307" w:rsidRPr="00BD3001" w:rsidRDefault="00276307" w:rsidP="00276307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BD3001">
        <w:rPr>
          <w:rFonts w:ascii="Arial" w:hAnsi="Arial" w:cs="Arial"/>
        </w:rPr>
        <w:t>or consultas, enviar correo electrónico a: cursos@ippdh.mercosur.int</w:t>
      </w:r>
    </w:p>
    <w:p w:rsidR="0043334E" w:rsidRPr="00276307" w:rsidRDefault="0043334E" w:rsidP="00276307">
      <w:bookmarkStart w:id="0" w:name="_GoBack"/>
      <w:bookmarkEnd w:id="0"/>
    </w:p>
    <w:sectPr w:rsidR="0043334E" w:rsidRPr="00276307" w:rsidSect="009A650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06" w:rsidRDefault="00B61D06" w:rsidP="00641D11">
      <w:pPr>
        <w:spacing w:after="0" w:line="240" w:lineRule="auto"/>
      </w:pPr>
      <w:r>
        <w:separator/>
      </w:r>
    </w:p>
  </w:endnote>
  <w:endnote w:type="continuationSeparator" w:id="0">
    <w:p w:rsidR="00B61D06" w:rsidRDefault="00B61D06" w:rsidP="0064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06" w:rsidRDefault="00B61D06" w:rsidP="00641D11">
      <w:pPr>
        <w:spacing w:after="0" w:line="240" w:lineRule="auto"/>
      </w:pPr>
      <w:r>
        <w:separator/>
      </w:r>
    </w:p>
  </w:footnote>
  <w:footnote w:type="continuationSeparator" w:id="0">
    <w:p w:rsidR="00B61D06" w:rsidRDefault="00B61D06" w:rsidP="0064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11" w:rsidRDefault="00641D11">
    <w:pPr>
      <w:pStyle w:val="Encabezado"/>
    </w:pPr>
    <w:r>
      <w:rPr>
        <w:noProof/>
        <w:lang w:eastAsia="es-MX"/>
      </w:rPr>
      <w:drawing>
        <wp:inline distT="0" distB="0" distL="0" distR="0" wp14:anchorId="5DDCBBBE" wp14:editId="781B57BD">
          <wp:extent cx="5612130" cy="877570"/>
          <wp:effectExtent l="0" t="0" r="762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cuela - IPPDH - MERCOS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1D11" w:rsidRDefault="00641D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31D"/>
    <w:multiLevelType w:val="multilevel"/>
    <w:tmpl w:val="72B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73C67"/>
    <w:multiLevelType w:val="hybridMultilevel"/>
    <w:tmpl w:val="A156C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3752"/>
    <w:multiLevelType w:val="hybridMultilevel"/>
    <w:tmpl w:val="EEB65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494"/>
    <w:multiLevelType w:val="multilevel"/>
    <w:tmpl w:val="F9E44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083909"/>
    <w:multiLevelType w:val="hybridMultilevel"/>
    <w:tmpl w:val="B6B28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3791D"/>
    <w:multiLevelType w:val="hybridMultilevel"/>
    <w:tmpl w:val="0638167E"/>
    <w:lvl w:ilvl="0" w:tplc="4E50E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E52C4"/>
    <w:multiLevelType w:val="multilevel"/>
    <w:tmpl w:val="F9E44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8B79F0"/>
    <w:multiLevelType w:val="hybridMultilevel"/>
    <w:tmpl w:val="732605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B5"/>
    <w:rsid w:val="0006590B"/>
    <w:rsid w:val="00067345"/>
    <w:rsid w:val="000B4042"/>
    <w:rsid w:val="00191784"/>
    <w:rsid w:val="001C3E57"/>
    <w:rsid w:val="001E01B3"/>
    <w:rsid w:val="001E0845"/>
    <w:rsid w:val="00276307"/>
    <w:rsid w:val="002C57F5"/>
    <w:rsid w:val="002D7460"/>
    <w:rsid w:val="0030165F"/>
    <w:rsid w:val="0030290A"/>
    <w:rsid w:val="003350CC"/>
    <w:rsid w:val="00335701"/>
    <w:rsid w:val="00353B3F"/>
    <w:rsid w:val="00364F38"/>
    <w:rsid w:val="003D3896"/>
    <w:rsid w:val="003F4C82"/>
    <w:rsid w:val="00401F97"/>
    <w:rsid w:val="0043334E"/>
    <w:rsid w:val="00464E6E"/>
    <w:rsid w:val="00574AC1"/>
    <w:rsid w:val="005F15F9"/>
    <w:rsid w:val="00604DA8"/>
    <w:rsid w:val="00634E5C"/>
    <w:rsid w:val="00635147"/>
    <w:rsid w:val="00641D11"/>
    <w:rsid w:val="00703F2E"/>
    <w:rsid w:val="00762BDF"/>
    <w:rsid w:val="008250CD"/>
    <w:rsid w:val="0084493F"/>
    <w:rsid w:val="00844B76"/>
    <w:rsid w:val="008827AC"/>
    <w:rsid w:val="00884202"/>
    <w:rsid w:val="008A6B54"/>
    <w:rsid w:val="008B29B5"/>
    <w:rsid w:val="00925414"/>
    <w:rsid w:val="00930FC2"/>
    <w:rsid w:val="00936F91"/>
    <w:rsid w:val="0094293A"/>
    <w:rsid w:val="00947C58"/>
    <w:rsid w:val="00983514"/>
    <w:rsid w:val="009A0EE7"/>
    <w:rsid w:val="009A3B36"/>
    <w:rsid w:val="009A6508"/>
    <w:rsid w:val="009C4AA9"/>
    <w:rsid w:val="009C4B48"/>
    <w:rsid w:val="009E6265"/>
    <w:rsid w:val="00A51875"/>
    <w:rsid w:val="00AE4BCC"/>
    <w:rsid w:val="00AF1F98"/>
    <w:rsid w:val="00B1490A"/>
    <w:rsid w:val="00B2658D"/>
    <w:rsid w:val="00B34310"/>
    <w:rsid w:val="00B61D06"/>
    <w:rsid w:val="00B710D1"/>
    <w:rsid w:val="00BC4A08"/>
    <w:rsid w:val="00BD7FD1"/>
    <w:rsid w:val="00C8096E"/>
    <w:rsid w:val="00CB12A1"/>
    <w:rsid w:val="00D066BB"/>
    <w:rsid w:val="00D15959"/>
    <w:rsid w:val="00D57CE0"/>
    <w:rsid w:val="00D92BBB"/>
    <w:rsid w:val="00D97BBE"/>
    <w:rsid w:val="00E1118F"/>
    <w:rsid w:val="00E23E44"/>
    <w:rsid w:val="00E35C69"/>
    <w:rsid w:val="00E41125"/>
    <w:rsid w:val="00E65D72"/>
    <w:rsid w:val="00E73FDD"/>
    <w:rsid w:val="00E90687"/>
    <w:rsid w:val="00EA0545"/>
    <w:rsid w:val="00EA7CB7"/>
    <w:rsid w:val="00EE36D8"/>
    <w:rsid w:val="00F1076D"/>
    <w:rsid w:val="00F15E02"/>
    <w:rsid w:val="00F317D3"/>
    <w:rsid w:val="00F42514"/>
    <w:rsid w:val="00FE47B0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07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8B2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B29B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B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8B29B5"/>
  </w:style>
  <w:style w:type="character" w:styleId="Hipervnculo">
    <w:name w:val="Hyperlink"/>
    <w:basedOn w:val="Fuentedeprrafopredeter"/>
    <w:uiPriority w:val="99"/>
    <w:semiHidden/>
    <w:unhideWhenUsed/>
    <w:rsid w:val="008B29B5"/>
    <w:rPr>
      <w:color w:val="0000FF"/>
      <w:u w:val="single"/>
    </w:rPr>
  </w:style>
  <w:style w:type="character" w:customStyle="1" w:styleId="s1">
    <w:name w:val="s1"/>
    <w:basedOn w:val="Fuentedeprrafopredeter"/>
    <w:rsid w:val="00E90687"/>
  </w:style>
  <w:style w:type="paragraph" w:styleId="Prrafodelista">
    <w:name w:val="List Paragraph"/>
    <w:basedOn w:val="Normal"/>
    <w:uiPriority w:val="34"/>
    <w:qFormat/>
    <w:rsid w:val="00E906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D11"/>
  </w:style>
  <w:style w:type="paragraph" w:styleId="Piedepgina">
    <w:name w:val="footer"/>
    <w:basedOn w:val="Normal"/>
    <w:link w:val="PiedepginaCar"/>
    <w:uiPriority w:val="99"/>
    <w:unhideWhenUsed/>
    <w:rsid w:val="00641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D11"/>
  </w:style>
  <w:style w:type="paragraph" w:styleId="Textodeglobo">
    <w:name w:val="Balloon Text"/>
    <w:basedOn w:val="Normal"/>
    <w:link w:val="TextodegloboCar"/>
    <w:uiPriority w:val="99"/>
    <w:semiHidden/>
    <w:unhideWhenUsed/>
    <w:rsid w:val="0064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D1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57C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7C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7C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C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CE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0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64E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E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07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8B2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B29B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B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8B29B5"/>
  </w:style>
  <w:style w:type="character" w:styleId="Hipervnculo">
    <w:name w:val="Hyperlink"/>
    <w:basedOn w:val="Fuentedeprrafopredeter"/>
    <w:uiPriority w:val="99"/>
    <w:semiHidden/>
    <w:unhideWhenUsed/>
    <w:rsid w:val="008B29B5"/>
    <w:rPr>
      <w:color w:val="0000FF"/>
      <w:u w:val="single"/>
    </w:rPr>
  </w:style>
  <w:style w:type="character" w:customStyle="1" w:styleId="s1">
    <w:name w:val="s1"/>
    <w:basedOn w:val="Fuentedeprrafopredeter"/>
    <w:rsid w:val="00E90687"/>
  </w:style>
  <w:style w:type="paragraph" w:styleId="Prrafodelista">
    <w:name w:val="List Paragraph"/>
    <w:basedOn w:val="Normal"/>
    <w:uiPriority w:val="34"/>
    <w:qFormat/>
    <w:rsid w:val="00E906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D11"/>
  </w:style>
  <w:style w:type="paragraph" w:styleId="Piedepgina">
    <w:name w:val="footer"/>
    <w:basedOn w:val="Normal"/>
    <w:link w:val="PiedepginaCar"/>
    <w:uiPriority w:val="99"/>
    <w:unhideWhenUsed/>
    <w:rsid w:val="00641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D11"/>
  </w:style>
  <w:style w:type="paragraph" w:styleId="Textodeglobo">
    <w:name w:val="Balloon Text"/>
    <w:basedOn w:val="Normal"/>
    <w:link w:val="TextodegloboCar"/>
    <w:uiPriority w:val="99"/>
    <w:semiHidden/>
    <w:unhideWhenUsed/>
    <w:rsid w:val="0064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D1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57C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7C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7C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C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CE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0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64E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E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73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2246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D_y3c95RTNmZsQNzjuZBZZdiKUMlfo7ak_8e-fAtoe8/edit?ts=59fccc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1728-BD5A-4C4E-B703-19963FDD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IPPDH Mercosur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Aguirre</dc:creator>
  <cp:lastModifiedBy>Vanessa Soledad Anfitti Ferreira</cp:lastModifiedBy>
  <cp:revision>3</cp:revision>
  <dcterms:created xsi:type="dcterms:W3CDTF">2017-11-08T17:33:00Z</dcterms:created>
  <dcterms:modified xsi:type="dcterms:W3CDTF">2017-11-08T17:34:00Z</dcterms:modified>
</cp:coreProperties>
</file>